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D54459" w:rsidRPr="00252F23">
        <w:rPr>
          <w:rFonts w:ascii="Cambria" w:hAnsi="Cambria"/>
          <w:b/>
          <w:bCs/>
          <w:color w:val="000000"/>
          <w:sz w:val="36"/>
          <w:szCs w:val="36"/>
        </w:rPr>
        <w:t>201</w:t>
      </w:r>
      <w:r w:rsidR="00681EA6">
        <w:rPr>
          <w:rFonts w:ascii="Cambria" w:hAnsi="Cambria"/>
          <w:b/>
          <w:bCs/>
          <w:color w:val="000000"/>
          <w:sz w:val="36"/>
          <w:szCs w:val="36"/>
        </w:rPr>
        <w:t>8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  <w:r w:rsidR="0011623E">
        <w:rPr>
          <w:rFonts w:ascii="Cambria" w:hAnsi="Cambria"/>
          <w:b/>
          <w:bCs/>
          <w:color w:val="000000"/>
          <w:sz w:val="36"/>
          <w:szCs w:val="36"/>
        </w:rPr>
        <w:t xml:space="preserve"> – THEMATIC ROAD SHOW</w:t>
      </w:r>
    </w:p>
    <w:p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5D7285" w:rsidRPr="00252F23" w:rsidRDefault="0011623E" w:rsidP="005D7285">
      <w:pPr>
        <w:ind w:left="-187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Theme</w:t>
      </w:r>
      <w:r w:rsidR="005D7285" w:rsidRPr="00252F23">
        <w:rPr>
          <w:rFonts w:ascii="Cambria" w:hAnsi="Cambria"/>
          <w:b/>
          <w:color w:val="000000"/>
        </w:rPr>
        <w:t xml:space="preserve">:  </w:t>
      </w:r>
      <w:r>
        <w:rPr>
          <w:rFonts w:ascii="Cambria" w:hAnsi="Cambria"/>
          <w:b/>
          <w:color w:val="000000"/>
        </w:rPr>
        <w:t>________________________________________________________________________________________________</w:t>
      </w:r>
    </w:p>
    <w:p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:rsidR="005D7285" w:rsidRDefault="005D7285" w:rsidP="005D7285">
      <w:pPr>
        <w:rPr>
          <w:rFonts w:ascii="Cambria" w:hAnsi="Cambria"/>
          <w:color w:val="000000"/>
        </w:rPr>
      </w:pPr>
    </w:p>
    <w:p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:rsidR="00DF69FC" w:rsidRDefault="00DF69FC" w:rsidP="005D7285">
      <w:pPr>
        <w:rPr>
          <w:rFonts w:ascii="Cambria" w:hAnsi="Cambria"/>
          <w:color w:val="000000"/>
        </w:rPr>
      </w:pPr>
    </w:p>
    <w:p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:rsidR="005D7285" w:rsidRDefault="005D7285" w:rsidP="005D7285">
      <w:pPr>
        <w:ind w:left="-187"/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:rsidR="009F6686" w:rsidRDefault="009F6686" w:rsidP="009F6686">
      <w:pPr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:rsidR="00DF69FC" w:rsidRDefault="00DF69FC" w:rsidP="009F6686">
      <w:pPr>
        <w:rPr>
          <w:rFonts w:ascii="Cambria" w:hAnsi="Cambria"/>
          <w:color w:val="000000"/>
        </w:rPr>
      </w:pPr>
    </w:p>
    <w:p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01043" w:rsidRPr="00252F23" w:rsidRDefault="00210991" w:rsidP="0011623E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</w:t>
      </w:r>
      <w:r w:rsidR="0011623E">
        <w:rPr>
          <w:rFonts w:ascii="Cambria" w:hAnsi="Cambria"/>
          <w:color w:val="000000"/>
        </w:rPr>
        <w:t>why you have selected this theme and what specific population(s) you will be targeting to participate</w:t>
      </w:r>
      <w:r>
        <w:rPr>
          <w:rFonts w:ascii="Cambria" w:hAnsi="Cambria"/>
          <w:color w:val="000000"/>
        </w:rPr>
        <w:t>:</w:t>
      </w: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110350" w:rsidRDefault="00110350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7036C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="006F7F3A">
        <w:rPr>
          <w:rFonts w:ascii="Cambria" w:hAnsi="Cambria"/>
          <w:color w:val="000000"/>
        </w:rPr>
        <w:t xml:space="preserve">. </w:t>
      </w:r>
      <w:r w:rsidRPr="00252F23">
        <w:rPr>
          <w:rFonts w:ascii="Cambria" w:hAnsi="Cambria"/>
          <w:color w:val="000000"/>
        </w:rPr>
        <w:t>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 xml:space="preserve">If accepted to host a </w:t>
      </w:r>
      <w:smartTag w:uri="urn:schemas-microsoft-com:office:smarttags" w:element="place">
        <w:smartTag w:uri="urn:schemas-microsoft-com:office:smarttags" w:element="State">
          <w:r w:rsidRPr="00252F23">
            <w:rPr>
              <w:rFonts w:ascii="Cambria" w:hAnsi="Cambria"/>
              <w:b/>
              <w:bCs/>
              <w:color w:val="000000"/>
            </w:rPr>
            <w:t>Mass.</w:t>
          </w:r>
        </w:smartTag>
      </w:smartTag>
      <w:r w:rsidRPr="00252F23">
        <w:rPr>
          <w:rFonts w:ascii="Cambria" w:hAnsi="Cambria"/>
          <w:b/>
          <w:bCs/>
          <w:color w:val="000000"/>
        </w:rPr>
        <w:t xml:space="preserve">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Provide </w:t>
      </w:r>
      <w:r w:rsidR="00681EA6">
        <w:rPr>
          <w:rFonts w:ascii="Georgia" w:hAnsi="Georgia"/>
          <w:sz w:val="22"/>
          <w:szCs w:val="22"/>
        </w:rPr>
        <w:t>morning coffee and lunch</w:t>
      </w:r>
      <w:r w:rsidRPr="007A140B">
        <w:rPr>
          <w:rFonts w:ascii="Georgia" w:hAnsi="Georgia"/>
          <w:sz w:val="22"/>
          <w:szCs w:val="22"/>
        </w:rPr>
        <w:t xml:space="preserve"> for volunteers and staff at the event.</w:t>
      </w:r>
    </w:p>
    <w:p w:rsidR="007A140B" w:rsidRPr="00133419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:rsidR="00133419" w:rsidRDefault="002609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</w:t>
      </w:r>
      <w:r w:rsidR="00133419">
        <w:rPr>
          <w:rFonts w:ascii="Georgia" w:hAnsi="Georgia"/>
          <w:sz w:val="22"/>
          <w:szCs w:val="22"/>
        </w:rPr>
        <w:t xml:space="preserve"> 300-500 photocopies of Registration Forms and Photo Forms for use at the event.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 xml:space="preserve">Provide </w:t>
      </w:r>
      <w:r w:rsidR="00133419">
        <w:rPr>
          <w:rFonts w:ascii="Georgia" w:hAnsi="Georgia"/>
          <w:sz w:val="22"/>
          <w:szCs w:val="22"/>
        </w:rPr>
        <w:t>15</w:t>
      </w:r>
      <w:r w:rsidRPr="009F6686">
        <w:rPr>
          <w:rFonts w:ascii="Georgia" w:hAnsi="Georgia"/>
          <w:sz w:val="22"/>
          <w:szCs w:val="22"/>
        </w:rPr>
        <w:t>-</w:t>
      </w:r>
      <w:r w:rsidR="00133419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>attend</w:t>
      </w:r>
      <w:r w:rsidR="00C7036C">
        <w:rPr>
          <w:rFonts w:ascii="Georgia" w:hAnsi="Georgia"/>
          <w:sz w:val="22"/>
          <w:szCs w:val="22"/>
        </w:rPr>
        <w:t xml:space="preserve"> a 2-hour</w:t>
      </w:r>
      <w:r w:rsidR="007A140B" w:rsidRPr="009F6686">
        <w:rPr>
          <w:rFonts w:ascii="Georgia" w:hAnsi="Georgia"/>
          <w:sz w:val="22"/>
          <w:szCs w:val="22"/>
        </w:rPr>
        <w:t xml:space="preserve"> training</w:t>
      </w:r>
      <w:r w:rsidR="00D90EED">
        <w:rPr>
          <w:rFonts w:ascii="Georgia" w:hAnsi="Georgia"/>
          <w:sz w:val="22"/>
          <w:szCs w:val="22"/>
        </w:rPr>
        <w:t xml:space="preserve"> </w:t>
      </w:r>
      <w:r w:rsidR="00C7036C">
        <w:rPr>
          <w:rFonts w:ascii="Georgia" w:hAnsi="Georgia"/>
          <w:sz w:val="22"/>
          <w:szCs w:val="22"/>
        </w:rPr>
        <w:t xml:space="preserve">session </w:t>
      </w:r>
      <w:r w:rsidR="00D90EED">
        <w:rPr>
          <w:rFonts w:ascii="Georgia" w:hAnsi="Georgia"/>
          <w:sz w:val="22"/>
          <w:szCs w:val="22"/>
        </w:rPr>
        <w:t>(preferably the afternoon or evening before the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D90EED">
        <w:rPr>
          <w:rFonts w:ascii="Georgia" w:hAnsi="Georgia"/>
          <w:sz w:val="22"/>
          <w:szCs w:val="22"/>
        </w:rPr>
        <w:t xml:space="preserve">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:rsidR="007A140B" w:rsidRDefault="00681EA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$1,0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:rsidR="006F7F3A" w:rsidRDefault="00065256" w:rsidP="006F7F3A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:rsidR="00D02DF8" w:rsidRPr="006F7F3A" w:rsidRDefault="006F7F3A" w:rsidP="006F7F3A">
      <w:pPr>
        <w:spacing w:before="120"/>
        <w:ind w:left="-288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</w:rPr>
        <w:t xml:space="preserve">  </w:t>
      </w:r>
      <w:r w:rsidR="00D02DF8" w:rsidRPr="006F7F3A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133419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</w:t>
      </w:r>
      <w:r w:rsidR="007A140B"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>2</w:t>
      </w:r>
      <w:r w:rsidR="00A30FAF">
        <w:rPr>
          <w:rFonts w:ascii="Cambria" w:hAnsi="Cambria"/>
          <w:color w:val="000000"/>
        </w:rPr>
        <w:t>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90EED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133419">
        <w:rPr>
          <w:rFonts w:ascii="Cambria" w:hAnsi="Cambria"/>
          <w:color w:val="000000"/>
          <w:u w:val="single"/>
        </w:rPr>
        <w:t>Mass. Memories R</w:t>
      </w:r>
      <w:r w:rsidR="00133419" w:rsidRPr="00133419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:rsidR="00681EA6" w:rsidRDefault="00681EA6" w:rsidP="00D90EED">
      <w:pPr>
        <w:spacing w:before="120"/>
        <w:ind w:left="-180"/>
        <w:rPr>
          <w:rFonts w:ascii="Cambria" w:hAnsi="Cambria"/>
          <w:color w:val="000000"/>
        </w:rPr>
      </w:pPr>
    </w:p>
    <w:p w:rsidR="00A85E69" w:rsidRPr="00252F23" w:rsidRDefault="00D90EED" w:rsidP="00D90EED">
      <w:pPr>
        <w:spacing w:before="120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oftHyphen/>
      </w:r>
      <w:r w:rsidR="002E593A" w:rsidRPr="00252F23">
        <w:rPr>
          <w:rFonts w:ascii="Cambria" w:hAnsi="Cambria"/>
          <w:color w:val="000000"/>
        </w:rPr>
        <w:t>_______________________</w:t>
      </w:r>
      <w:r w:rsidR="00906CCF">
        <w:rPr>
          <w:rFonts w:ascii="Cambria" w:hAnsi="Cambria"/>
          <w:color w:val="000000"/>
        </w:rPr>
        <w:t>_________________</w:t>
      </w:r>
      <w:r w:rsidR="002E593A"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="002E593A" w:rsidRPr="00252F23">
        <w:rPr>
          <w:rFonts w:ascii="Cambria" w:hAnsi="Cambria"/>
          <w:color w:val="000000"/>
        </w:rPr>
        <w:t>___</w:t>
      </w:r>
      <w:r>
        <w:rPr>
          <w:rFonts w:ascii="Cambria" w:hAnsi="Cambria"/>
          <w:color w:val="000000"/>
        </w:rPr>
        <w:softHyphen/>
        <w:t>_</w:t>
      </w:r>
      <w:r w:rsidR="002E593A" w:rsidRPr="00252F23">
        <w:rPr>
          <w:rFonts w:ascii="Cambria" w:hAnsi="Cambria"/>
          <w:color w:val="000000"/>
        </w:rPr>
        <w:tab/>
      </w:r>
      <w:r w:rsidR="002E593A"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footerReference w:type="default" r:id="rId11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02" w:rsidRDefault="00161702">
      <w:r>
        <w:separator/>
      </w:r>
    </w:p>
  </w:endnote>
  <w:endnote w:type="continuationSeparator" w:id="0">
    <w:p w:rsidR="00161702" w:rsidRDefault="0016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36C" w:rsidRDefault="0068536C" w:rsidP="00B57F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EA6">
      <w:rPr>
        <w:rStyle w:val="PageNumber"/>
        <w:noProof/>
      </w:rPr>
      <w:t>3</w:t>
    </w:r>
    <w:r>
      <w:rPr>
        <w:rStyle w:val="PageNumber"/>
      </w:rPr>
      <w:fldChar w:fldCharType="end"/>
    </w:r>
  </w:p>
  <w:p w:rsidR="0068536C" w:rsidRPr="005109D3" w:rsidRDefault="0068536C" w:rsidP="00863BD4">
    <w:pPr>
      <w:pStyle w:val="Footer"/>
      <w:ind w:left="-180"/>
      <w:rPr>
        <w:sz w:val="16"/>
        <w:szCs w:val="16"/>
      </w:rPr>
    </w:pPr>
    <w:smartTag w:uri="urn:schemas-microsoft-com:office:smarttags" w:element="place">
      <w:smartTag w:uri="urn:schemas-microsoft-com:office:smarttags" w:element="State">
        <w:r>
          <w:rPr>
            <w:sz w:val="16"/>
            <w:szCs w:val="16"/>
          </w:rPr>
          <w:t>Mass.</w:t>
        </w:r>
      </w:smartTag>
    </w:smartTag>
    <w:r>
      <w:rPr>
        <w:sz w:val="16"/>
        <w:szCs w:val="16"/>
      </w:rPr>
      <w:t xml:space="preserve"> Memories Road Show</w:t>
    </w:r>
    <w:r w:rsidR="006719E5">
      <w:rPr>
        <w:sz w:val="16"/>
        <w:szCs w:val="16"/>
      </w:rPr>
      <w:t xml:space="preserve"> Sponsorship Application, </w:t>
    </w:r>
    <w:r w:rsidR="00D90EED">
      <w:rPr>
        <w:sz w:val="16"/>
        <w:szCs w:val="16"/>
      </w:rPr>
      <w:t>201</w:t>
    </w:r>
    <w:r w:rsidR="00681EA6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02" w:rsidRDefault="00161702">
      <w:r>
        <w:separator/>
      </w:r>
    </w:p>
  </w:footnote>
  <w:footnote w:type="continuationSeparator" w:id="0">
    <w:p w:rsidR="00161702" w:rsidRDefault="0016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D6216"/>
    <w:rsid w:val="000E5F05"/>
    <w:rsid w:val="000E74EE"/>
    <w:rsid w:val="00101043"/>
    <w:rsid w:val="00110350"/>
    <w:rsid w:val="0011623E"/>
    <w:rsid w:val="0011799F"/>
    <w:rsid w:val="00133419"/>
    <w:rsid w:val="00161702"/>
    <w:rsid w:val="00183081"/>
    <w:rsid w:val="001C741B"/>
    <w:rsid w:val="00207F2B"/>
    <w:rsid w:val="00210991"/>
    <w:rsid w:val="00252F23"/>
    <w:rsid w:val="00260915"/>
    <w:rsid w:val="00264E68"/>
    <w:rsid w:val="002732F3"/>
    <w:rsid w:val="002A50D3"/>
    <w:rsid w:val="002B6240"/>
    <w:rsid w:val="002B79FE"/>
    <w:rsid w:val="002C1A2D"/>
    <w:rsid w:val="002E330C"/>
    <w:rsid w:val="002E593A"/>
    <w:rsid w:val="002F6954"/>
    <w:rsid w:val="00317EF6"/>
    <w:rsid w:val="00343D7D"/>
    <w:rsid w:val="00381C49"/>
    <w:rsid w:val="004240E3"/>
    <w:rsid w:val="00434BED"/>
    <w:rsid w:val="0043580B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0B6A"/>
    <w:rsid w:val="006719E5"/>
    <w:rsid w:val="00674168"/>
    <w:rsid w:val="0068014A"/>
    <w:rsid w:val="00681EA6"/>
    <w:rsid w:val="0068536C"/>
    <w:rsid w:val="006F7F3A"/>
    <w:rsid w:val="0071769D"/>
    <w:rsid w:val="00782B4D"/>
    <w:rsid w:val="00787A7B"/>
    <w:rsid w:val="007A140B"/>
    <w:rsid w:val="007B5057"/>
    <w:rsid w:val="007F70A6"/>
    <w:rsid w:val="008226A7"/>
    <w:rsid w:val="00851073"/>
    <w:rsid w:val="00857FFC"/>
    <w:rsid w:val="00863BD4"/>
    <w:rsid w:val="008B7D7B"/>
    <w:rsid w:val="008C37D9"/>
    <w:rsid w:val="008E16DD"/>
    <w:rsid w:val="008F55B3"/>
    <w:rsid w:val="00906CCF"/>
    <w:rsid w:val="0093452C"/>
    <w:rsid w:val="00940669"/>
    <w:rsid w:val="00956BA3"/>
    <w:rsid w:val="009778AA"/>
    <w:rsid w:val="009C3AA8"/>
    <w:rsid w:val="009D3389"/>
    <w:rsid w:val="009F6686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B32E32"/>
    <w:rsid w:val="00B36E16"/>
    <w:rsid w:val="00B57F1F"/>
    <w:rsid w:val="00B6543C"/>
    <w:rsid w:val="00B66D9F"/>
    <w:rsid w:val="00B67299"/>
    <w:rsid w:val="00BB0E4C"/>
    <w:rsid w:val="00C11E57"/>
    <w:rsid w:val="00C4101D"/>
    <w:rsid w:val="00C7036C"/>
    <w:rsid w:val="00C83126"/>
    <w:rsid w:val="00CA0F9B"/>
    <w:rsid w:val="00CA76E4"/>
    <w:rsid w:val="00CE43CA"/>
    <w:rsid w:val="00D02DF8"/>
    <w:rsid w:val="00D14A87"/>
    <w:rsid w:val="00D54459"/>
    <w:rsid w:val="00D61574"/>
    <w:rsid w:val="00D90EED"/>
    <w:rsid w:val="00DA4F0C"/>
    <w:rsid w:val="00DD03D1"/>
    <w:rsid w:val="00DF69FC"/>
    <w:rsid w:val="00E015BB"/>
    <w:rsid w:val="00E778A0"/>
    <w:rsid w:val="00ED6E0E"/>
    <w:rsid w:val="00F0709F"/>
    <w:rsid w:val="00F1345D"/>
    <w:rsid w:val="00F47BF7"/>
    <w:rsid w:val="00F97ADF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0D97201-5423-492C-B0C2-34B02B3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49A6-694D-4D69-92DE-FCBBBB2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4916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Carolyn Goldstein</cp:lastModifiedBy>
  <cp:revision>3</cp:revision>
  <cp:lastPrinted>2013-05-22T15:17:00Z</cp:lastPrinted>
  <dcterms:created xsi:type="dcterms:W3CDTF">2017-03-10T17:37:00Z</dcterms:created>
  <dcterms:modified xsi:type="dcterms:W3CDTF">2017-03-10T17:38:00Z</dcterms:modified>
</cp:coreProperties>
</file>